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B1" w:rsidRDefault="00F707B1" w:rsidP="00F707B1">
      <w:pPr>
        <w:pStyle w:val="selectionshareable"/>
        <w:jc w:val="center"/>
        <w:rPr>
          <w:rStyle w:val="Textoennegrita"/>
          <w:color w:val="000000"/>
          <w:sz w:val="27"/>
          <w:szCs w:val="27"/>
          <w:u w:val="single"/>
        </w:rPr>
      </w:pPr>
      <w:r w:rsidRPr="00F707B1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4255978" cy="4051519"/>
            <wp:effectExtent l="0" t="95250" r="0" b="82331"/>
            <wp:docPr id="4" name="Imagen 4" descr="L:\CENTRO DE DIA\Imagenes redes sociales\20220915_08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CENTRO DE DIA\Imagenes redes sociales\20220915_08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5478" cy="405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7B1" w:rsidRDefault="00F707B1" w:rsidP="00000BA3">
      <w:pPr>
        <w:pStyle w:val="selectionshareable"/>
        <w:jc w:val="center"/>
        <w:rPr>
          <w:rStyle w:val="Textoennegrita"/>
          <w:color w:val="000000"/>
          <w:sz w:val="27"/>
          <w:szCs w:val="27"/>
          <w:u w:val="single"/>
        </w:rPr>
      </w:pPr>
    </w:p>
    <w:p w:rsidR="00000BA3" w:rsidRPr="00000BA3" w:rsidRDefault="00000BA3" w:rsidP="00000BA3">
      <w:pPr>
        <w:pStyle w:val="selectionshareable"/>
        <w:jc w:val="center"/>
        <w:rPr>
          <w:rStyle w:val="Textoennegrita"/>
          <w:color w:val="000000"/>
          <w:sz w:val="27"/>
          <w:szCs w:val="27"/>
          <w:u w:val="single"/>
        </w:rPr>
      </w:pPr>
      <w:r w:rsidRPr="00000BA3">
        <w:rPr>
          <w:rStyle w:val="Textoennegrita"/>
          <w:color w:val="000000"/>
          <w:sz w:val="27"/>
          <w:szCs w:val="27"/>
          <w:u w:val="single"/>
        </w:rPr>
        <w:t>TRATAMIENTO NO FARMACOLÓGICO DEL INSOMNIO</w:t>
      </w:r>
    </w:p>
    <w:p w:rsidR="00012D2B" w:rsidRDefault="00012D2B" w:rsidP="00F707B1">
      <w:pPr>
        <w:pStyle w:val="selectionshareable"/>
        <w:rPr>
          <w:rStyle w:val="Textoennegrita"/>
          <w:color w:val="000000"/>
          <w:sz w:val="27"/>
          <w:szCs w:val="27"/>
        </w:rPr>
      </w:pPr>
    </w:p>
    <w:p w:rsidR="00012D2B" w:rsidRDefault="00012D2B" w:rsidP="00012D2B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El insomnio es un problema de sueño muy frecuente en las personas de edad avanzada. El cansancio, la dificultad de concentrarse, la irritabilidad, que conlleva el insomnio</w:t>
      </w:r>
      <w:r w:rsidRPr="00012D2B">
        <w:rPr>
          <w:rStyle w:val="Textoennegrita"/>
          <w:b w:val="0"/>
          <w:color w:val="000000"/>
          <w:sz w:val="27"/>
          <w:szCs w:val="27"/>
        </w:rPr>
        <w:t xml:space="preserve"> </w:t>
      </w:r>
      <w:r w:rsidR="00447762">
        <w:rPr>
          <w:rStyle w:val="Textoennegrita"/>
          <w:b w:val="0"/>
          <w:color w:val="000000"/>
          <w:sz w:val="27"/>
          <w:szCs w:val="27"/>
        </w:rPr>
        <w:t>repercute</w:t>
      </w:r>
      <w:r>
        <w:rPr>
          <w:rStyle w:val="Textoennegrita"/>
          <w:b w:val="0"/>
          <w:color w:val="000000"/>
          <w:sz w:val="27"/>
          <w:szCs w:val="27"/>
        </w:rPr>
        <w:t xml:space="preserve"> muy significativamente en la calidad de vida.</w:t>
      </w:r>
    </w:p>
    <w:p w:rsidR="00012D2B" w:rsidRDefault="00012D2B" w:rsidP="00447762">
      <w:pPr>
        <w:pStyle w:val="selectionshareable"/>
        <w:numPr>
          <w:ilvl w:val="0"/>
          <w:numId w:val="6"/>
        </w:numPr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 xml:space="preserve">Podemos hablar de insomnio </w:t>
      </w:r>
      <w:r w:rsidRPr="00447762">
        <w:rPr>
          <w:rStyle w:val="Textoennegrita"/>
          <w:color w:val="000000"/>
          <w:sz w:val="27"/>
          <w:szCs w:val="27"/>
        </w:rPr>
        <w:t>agudo</w:t>
      </w:r>
      <w:r>
        <w:rPr>
          <w:rStyle w:val="Textoennegrita"/>
          <w:b w:val="0"/>
          <w:color w:val="000000"/>
          <w:sz w:val="27"/>
          <w:szCs w:val="27"/>
        </w:rPr>
        <w:t>, cuando los problemas de sueño duran desde unos días a unas pocas semanas</w:t>
      </w:r>
      <w:r w:rsidR="00447762">
        <w:rPr>
          <w:rStyle w:val="Textoennegrita"/>
          <w:b w:val="0"/>
          <w:color w:val="000000"/>
          <w:sz w:val="27"/>
          <w:szCs w:val="27"/>
        </w:rPr>
        <w:t xml:space="preserve"> y normalmente se asocia con acontecimientos vitales estresantes, cambios en las rutinas o el entorno del individuo.</w:t>
      </w:r>
    </w:p>
    <w:p w:rsidR="00447762" w:rsidRPr="003F66CC" w:rsidRDefault="00447762" w:rsidP="00447762">
      <w:pPr>
        <w:pStyle w:val="selectionshareable"/>
        <w:numPr>
          <w:ilvl w:val="0"/>
          <w:numId w:val="6"/>
        </w:numPr>
        <w:jc w:val="both"/>
        <w:rPr>
          <w:rStyle w:val="Textoennegrita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 xml:space="preserve">Insomnio </w:t>
      </w:r>
      <w:r w:rsidRPr="00447762">
        <w:rPr>
          <w:rStyle w:val="Textoennegrita"/>
          <w:color w:val="000000"/>
          <w:sz w:val="27"/>
          <w:szCs w:val="27"/>
        </w:rPr>
        <w:t>crónico</w:t>
      </w:r>
      <w:r>
        <w:rPr>
          <w:rStyle w:val="Textoennegrita"/>
          <w:color w:val="000000"/>
          <w:sz w:val="27"/>
          <w:szCs w:val="27"/>
        </w:rPr>
        <w:t xml:space="preserve">. </w:t>
      </w:r>
      <w:r w:rsidR="000F42AD">
        <w:rPr>
          <w:rStyle w:val="Textoennegrita"/>
          <w:b w:val="0"/>
          <w:color w:val="000000"/>
          <w:sz w:val="27"/>
          <w:szCs w:val="27"/>
        </w:rPr>
        <w:t>Este se define</w:t>
      </w:r>
      <w:r>
        <w:rPr>
          <w:rStyle w:val="Textoennegrita"/>
          <w:b w:val="0"/>
          <w:color w:val="000000"/>
          <w:sz w:val="27"/>
          <w:szCs w:val="27"/>
        </w:rPr>
        <w:t xml:space="preserve"> como un problema de sueño que persiste</w:t>
      </w:r>
      <w:r w:rsidR="000F42AD">
        <w:rPr>
          <w:rStyle w:val="Textoennegrita"/>
          <w:b w:val="0"/>
          <w:color w:val="000000"/>
          <w:sz w:val="27"/>
          <w:szCs w:val="27"/>
        </w:rPr>
        <w:t xml:space="preserve"> durante al menos tres meses, tres noches por semana. Se deberá evaluar además la existencia de otras enfermedades psiquiátricas o médicas o el uso de sustancias que puedan contribuir al problema</w:t>
      </w:r>
      <w:r w:rsidR="00675505">
        <w:rPr>
          <w:rStyle w:val="Textoennegrita"/>
          <w:b w:val="0"/>
          <w:color w:val="000000"/>
          <w:sz w:val="27"/>
          <w:szCs w:val="27"/>
        </w:rPr>
        <w:t>.</w:t>
      </w:r>
    </w:p>
    <w:p w:rsidR="003F66CC" w:rsidRDefault="00F40895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El insomnio puede ser un síntoma de otros trastornos del sueño, como trastornos de movimiento relacionados, las alternativas de los ritmos circadianos como el adelanto o retraso de la fase, e incluso un síndrome de apneas durante el sueño.</w:t>
      </w:r>
    </w:p>
    <w:p w:rsidR="00F40895" w:rsidRDefault="00F40895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lastRenderedPageBreak/>
        <w:t>El tratamiento del insomnio crónico es esencial establecer un abordaje terapéutico multidisciplinar que incluye métodos no farmacológicos, como higiene de sueño, ejercicio físico y dietas.</w:t>
      </w:r>
    </w:p>
    <w:p w:rsidR="0054778E" w:rsidRDefault="0054778E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También conviene proporcionar al paciente información certera y comprensible para que se entienda el origen del problema. Esto también ayuda a conseguir aclarar algunas ideas erróneas sobre el sueño.</w:t>
      </w:r>
    </w:p>
    <w:p w:rsidR="009957B2" w:rsidRDefault="009957B2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 xml:space="preserve">En las alternativas terapéuticas del insomnio crónico la National Institute of Health State of the Science Coference on </w:t>
      </w:r>
      <w:proofErr w:type="spellStart"/>
      <w:r>
        <w:rPr>
          <w:rStyle w:val="Textoennegrita"/>
          <w:b w:val="0"/>
          <w:color w:val="000000"/>
          <w:sz w:val="27"/>
          <w:szCs w:val="27"/>
        </w:rPr>
        <w:t>Insomnia</w:t>
      </w:r>
      <w:proofErr w:type="spellEnd"/>
      <w:r>
        <w:rPr>
          <w:rStyle w:val="Textoennegrita"/>
          <w:b w:val="0"/>
          <w:color w:val="000000"/>
          <w:sz w:val="27"/>
          <w:szCs w:val="27"/>
        </w:rPr>
        <w:t xml:space="preserve"> concluyó que existían pruebas científica suficientes para avalar la eficacia de la psicoterapia cognitivo-conductual. Algunos acontecimientos vitales, como una situación de estrés laboral, la muerte de un ser querido o sufrir un determinado problema de salud, pueden inducir</w:t>
      </w:r>
      <w:r w:rsidR="00844AEA">
        <w:rPr>
          <w:rStyle w:val="Textoennegrita"/>
          <w:b w:val="0"/>
          <w:color w:val="000000"/>
          <w:sz w:val="27"/>
          <w:szCs w:val="27"/>
        </w:rPr>
        <w:t xml:space="preserve"> insomnio agudo en determinadas personas con mayor vulnerabilidad a presentar problemas de sueño.</w:t>
      </w:r>
    </w:p>
    <w:p w:rsidR="00604CD0" w:rsidRDefault="00604CD0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El insomnio puede convertirse en crónico si, como respuesta a sus dificultades para dormir, la persona desarrolla pensamientos negativos acerca del sueño, una ansiedad anticipatoria y /o una serie de actitudes, creencias erróneas y comportamientos que perpetu</w:t>
      </w:r>
      <w:r w:rsidR="00707277">
        <w:rPr>
          <w:rStyle w:val="Textoennegrita"/>
          <w:b w:val="0"/>
          <w:color w:val="000000"/>
          <w:sz w:val="27"/>
          <w:szCs w:val="27"/>
        </w:rPr>
        <w:t>án su problema de sueño.</w:t>
      </w:r>
    </w:p>
    <w:p w:rsidR="00366218" w:rsidRDefault="00707277" w:rsidP="00F707B1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El insomnio crónico es el resultado de una disminució</w:t>
      </w:r>
      <w:r w:rsidR="00F55D19">
        <w:rPr>
          <w:rStyle w:val="Textoennegrita"/>
          <w:b w:val="0"/>
          <w:color w:val="000000"/>
          <w:sz w:val="27"/>
          <w:szCs w:val="27"/>
        </w:rPr>
        <w:t>n de la presión de sueño a la h</w:t>
      </w:r>
      <w:r>
        <w:rPr>
          <w:rStyle w:val="Textoennegrita"/>
          <w:b w:val="0"/>
          <w:color w:val="000000"/>
          <w:sz w:val="27"/>
          <w:szCs w:val="27"/>
        </w:rPr>
        <w:t>ora de dormir, producido por una desincronización del reloj biológico. Como resultado de la actividad mental7somática que aparece ene l momento de irse a la cama.  Es frecuente que las personas que sufren insomnio pase</w:t>
      </w:r>
      <w:r w:rsidR="00F55D19">
        <w:rPr>
          <w:rStyle w:val="Textoennegrita"/>
          <w:b w:val="0"/>
          <w:color w:val="000000"/>
          <w:sz w:val="27"/>
          <w:szCs w:val="27"/>
        </w:rPr>
        <w:t xml:space="preserve">n demasiado tiempo en la cama. </w:t>
      </w:r>
      <w:r>
        <w:rPr>
          <w:rStyle w:val="Textoennegrita"/>
          <w:b w:val="0"/>
          <w:color w:val="000000"/>
          <w:sz w:val="27"/>
          <w:szCs w:val="27"/>
        </w:rPr>
        <w:t>Por ejemplo, s</w:t>
      </w:r>
      <w:r w:rsidR="00F55D19">
        <w:rPr>
          <w:rStyle w:val="Textoennegrita"/>
          <w:b w:val="0"/>
          <w:color w:val="000000"/>
          <w:sz w:val="27"/>
          <w:szCs w:val="27"/>
        </w:rPr>
        <w:t>e</w:t>
      </w:r>
      <w:r>
        <w:rPr>
          <w:rStyle w:val="Textoennegrita"/>
          <w:b w:val="0"/>
          <w:color w:val="000000"/>
          <w:sz w:val="27"/>
          <w:szCs w:val="27"/>
        </w:rPr>
        <w:t xml:space="preserve"> acuestan muy temprano, con el fin de forzar la </w:t>
      </w:r>
      <w:r w:rsidR="00F55D19">
        <w:rPr>
          <w:rStyle w:val="Textoennegrita"/>
          <w:b w:val="0"/>
          <w:color w:val="000000"/>
          <w:sz w:val="27"/>
          <w:szCs w:val="27"/>
        </w:rPr>
        <w:t>aparición</w:t>
      </w:r>
      <w:r>
        <w:rPr>
          <w:rStyle w:val="Textoennegrita"/>
          <w:b w:val="0"/>
          <w:color w:val="000000"/>
          <w:sz w:val="27"/>
          <w:szCs w:val="27"/>
        </w:rPr>
        <w:t xml:space="preserve"> del sueño</w:t>
      </w:r>
      <w:r w:rsidR="00F55D19">
        <w:rPr>
          <w:rStyle w:val="Textoennegrita"/>
          <w:b w:val="0"/>
          <w:color w:val="000000"/>
          <w:sz w:val="27"/>
          <w:szCs w:val="27"/>
        </w:rPr>
        <w:t xml:space="preserve"> o permanecer en cama a lo largo del día. Estos comportamientos aumentan la presión la alteración el reloj biológico circadiano acoplado al ciclo de luz y oscuridad ambiental.</w:t>
      </w:r>
    </w:p>
    <w:p w:rsidR="00C84C93" w:rsidRPr="00F707B1" w:rsidRDefault="00C84C93" w:rsidP="00F707B1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</w:p>
    <w:p w:rsidR="00366218" w:rsidRDefault="00366218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  <w:u w:val="single"/>
        </w:rPr>
      </w:pPr>
      <w:r>
        <w:rPr>
          <w:rStyle w:val="Textoennegrita"/>
          <w:b w:val="0"/>
          <w:color w:val="000000"/>
          <w:sz w:val="27"/>
          <w:szCs w:val="27"/>
          <w:u w:val="single"/>
        </w:rPr>
        <w:t>EDUCACION EN HIGIENE DE SUEÑO:</w:t>
      </w:r>
    </w:p>
    <w:p w:rsidR="00366218" w:rsidRPr="000D0228" w:rsidRDefault="00366218" w:rsidP="00F40895">
      <w:pPr>
        <w:pStyle w:val="selectionshareable"/>
        <w:ind w:firstLine="708"/>
        <w:jc w:val="both"/>
        <w:rPr>
          <w:rStyle w:val="Textoennegrita"/>
          <w:color w:val="000000"/>
          <w:sz w:val="27"/>
          <w:szCs w:val="27"/>
        </w:rPr>
      </w:pPr>
      <w:r w:rsidRPr="000D0228">
        <w:rPr>
          <w:rStyle w:val="Textoennegrita"/>
          <w:color w:val="000000"/>
          <w:sz w:val="27"/>
          <w:szCs w:val="27"/>
        </w:rPr>
        <w:t>10 Puntos básicos a tener en cuenta.</w:t>
      </w:r>
    </w:p>
    <w:p w:rsidR="00366218" w:rsidRDefault="00366218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1. Horarios regulares, despertarse y acostarse todas los días más o menos a la misma hora. Los cambios constantes en los horarios aumentan la probabilidad de que se generen dificultades graves y cónicas para dormir.</w:t>
      </w:r>
    </w:p>
    <w:p w:rsidR="00366218" w:rsidRDefault="00366218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2.</w:t>
      </w:r>
      <w:r w:rsidR="000D0228">
        <w:rPr>
          <w:rStyle w:val="Textoennegrita"/>
          <w:b w:val="0"/>
          <w:color w:val="000000"/>
          <w:sz w:val="27"/>
          <w:szCs w:val="27"/>
        </w:rPr>
        <w:t xml:space="preserve"> Mantener condiciones ambientales adecuadas para dormir. Temperatura, colchón, ausencia de sonidos, luz....</w:t>
      </w:r>
    </w:p>
    <w:p w:rsidR="000D0228" w:rsidRDefault="000D0228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3. Comer a horas regulares y evitar comidas copiosa</w:t>
      </w:r>
      <w:r w:rsidR="00D00F69">
        <w:rPr>
          <w:rStyle w:val="Textoennegrita"/>
          <w:b w:val="0"/>
          <w:color w:val="000000"/>
          <w:sz w:val="27"/>
          <w:szCs w:val="27"/>
        </w:rPr>
        <w:t>s cerca de la hora de acostarse</w:t>
      </w:r>
      <w:r>
        <w:rPr>
          <w:rStyle w:val="Textoennegrita"/>
          <w:b w:val="0"/>
          <w:color w:val="000000"/>
          <w:sz w:val="27"/>
          <w:szCs w:val="27"/>
        </w:rPr>
        <w:t>. Tampoco es conveniente irse a la cama con hambre</w:t>
      </w:r>
      <w:r w:rsidR="00D00F69">
        <w:rPr>
          <w:rStyle w:val="Textoennegrita"/>
          <w:b w:val="0"/>
          <w:color w:val="000000"/>
          <w:sz w:val="27"/>
          <w:szCs w:val="27"/>
        </w:rPr>
        <w:t>. Tomar algo ligero. Como leche</w:t>
      </w:r>
      <w:r>
        <w:rPr>
          <w:rStyle w:val="Textoennegrita"/>
          <w:b w:val="0"/>
          <w:color w:val="000000"/>
          <w:sz w:val="27"/>
          <w:szCs w:val="27"/>
        </w:rPr>
        <w:t xml:space="preserve"> tibia o un yogurt. Los lácteos tienen triptófano, que facilita la inducción al sueño.</w:t>
      </w:r>
    </w:p>
    <w:p w:rsidR="000D0228" w:rsidRDefault="000D0228" w:rsidP="00F4089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lastRenderedPageBreak/>
        <w:t xml:space="preserve">4. Limitar la ingesta de sustancias con efecto estimulante, </w:t>
      </w:r>
      <w:r w:rsidR="00D00F69">
        <w:rPr>
          <w:rStyle w:val="Textoennegrita"/>
          <w:b w:val="0"/>
          <w:color w:val="000000"/>
          <w:sz w:val="27"/>
          <w:szCs w:val="27"/>
        </w:rPr>
        <w:t>como</w:t>
      </w:r>
      <w:r>
        <w:rPr>
          <w:rStyle w:val="Textoennegrita"/>
          <w:b w:val="0"/>
          <w:color w:val="000000"/>
          <w:sz w:val="27"/>
          <w:szCs w:val="27"/>
        </w:rPr>
        <w:t xml:space="preserve"> café, té o cola, sobre todo </w:t>
      </w:r>
      <w:r w:rsidR="00D00F69">
        <w:rPr>
          <w:rStyle w:val="Textoennegrita"/>
          <w:b w:val="0"/>
          <w:color w:val="000000"/>
          <w:sz w:val="27"/>
          <w:szCs w:val="27"/>
        </w:rPr>
        <w:t>a partir</w:t>
      </w:r>
      <w:r>
        <w:rPr>
          <w:rStyle w:val="Textoennegrita"/>
          <w:b w:val="0"/>
          <w:color w:val="000000"/>
          <w:sz w:val="27"/>
          <w:szCs w:val="27"/>
        </w:rPr>
        <w:t xml:space="preserve"> de las 17 horas. </w:t>
      </w:r>
    </w:p>
    <w:p w:rsidR="00D00F69" w:rsidRDefault="00D00F69" w:rsidP="0031386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5. Permanecer en casa</w:t>
      </w:r>
      <w:r w:rsidR="0055265D">
        <w:rPr>
          <w:rStyle w:val="Textoennegrita"/>
          <w:b w:val="0"/>
          <w:color w:val="000000"/>
          <w:sz w:val="27"/>
          <w:szCs w:val="27"/>
        </w:rPr>
        <w:t xml:space="preserve"> entre siete y ocho horas.</w:t>
      </w:r>
      <w:r w:rsidR="00313865">
        <w:rPr>
          <w:rStyle w:val="Textoennegrita"/>
          <w:b w:val="0"/>
          <w:color w:val="000000"/>
          <w:sz w:val="27"/>
          <w:szCs w:val="27"/>
        </w:rPr>
        <w:t xml:space="preserve"> Reducir el tiempo de permanencia en la cama mejora el sueño, y, al contrario, permanecer en la cama durante mucho tiempo puede producir un sueño fragmentado y ligero. Irse a la cama solo cuando se tenga sueño.</w:t>
      </w:r>
    </w:p>
    <w:p w:rsidR="00313865" w:rsidRDefault="00313865" w:rsidP="0031386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 xml:space="preserve">6. Evitar siestas largas durante el día y situaciones que las propicien. </w:t>
      </w:r>
      <w:r w:rsidR="00775F1F">
        <w:rPr>
          <w:rStyle w:val="Textoennegrita"/>
          <w:b w:val="0"/>
          <w:color w:val="000000"/>
          <w:sz w:val="27"/>
          <w:szCs w:val="27"/>
        </w:rPr>
        <w:t>La siesta no debería durar más de 30 minutos,</w:t>
      </w:r>
    </w:p>
    <w:p w:rsidR="00775F1F" w:rsidRDefault="00775F1F" w:rsidP="0031386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7. Realizar ejercicio físico de manera regular durante el día. El ejercicio debe ser suave, durante al menos una hora, durante las horas de luz y siempre al menos tres horas antes de ir a dormir.</w:t>
      </w:r>
    </w:p>
    <w:p w:rsidR="00775F1F" w:rsidRDefault="00775F1F" w:rsidP="00C84C93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8. Evitar actividades excitantes en las horas previas a costarse. Los móviles, en la cama no son aconsejables.</w:t>
      </w:r>
    </w:p>
    <w:p w:rsidR="00775F1F" w:rsidRDefault="00775F1F" w:rsidP="0031386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9. Repetir cada noche una rutina de actividades nos ayuda a conciliar mejor el sueño.</w:t>
      </w:r>
    </w:p>
    <w:p w:rsidR="00F707B1" w:rsidRDefault="00F707B1" w:rsidP="0031386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  <w:r>
        <w:rPr>
          <w:rStyle w:val="Textoennegrita"/>
          <w:b w:val="0"/>
          <w:color w:val="000000"/>
          <w:sz w:val="27"/>
          <w:szCs w:val="27"/>
        </w:rPr>
        <w:t>10. Las actividades como la relajación antes de dormir nos ayudan.</w:t>
      </w:r>
    </w:p>
    <w:p w:rsidR="00775F1F" w:rsidRDefault="00775F1F" w:rsidP="00313865">
      <w:pPr>
        <w:pStyle w:val="selectionshareable"/>
        <w:ind w:firstLine="708"/>
        <w:jc w:val="both"/>
        <w:rPr>
          <w:rStyle w:val="Textoennegrita"/>
          <w:b w:val="0"/>
          <w:color w:val="000000"/>
          <w:sz w:val="27"/>
          <w:szCs w:val="27"/>
        </w:rPr>
      </w:pPr>
    </w:p>
    <w:p w:rsidR="00F707B1" w:rsidRDefault="00F707B1" w:rsidP="00F707B1">
      <w:pPr>
        <w:pStyle w:val="selectionshareable"/>
        <w:ind w:firstLine="708"/>
        <w:jc w:val="center"/>
        <w:rPr>
          <w:rStyle w:val="Textoennegrita"/>
          <w:b w:val="0"/>
          <w:color w:val="000000"/>
          <w:sz w:val="27"/>
          <w:szCs w:val="27"/>
        </w:rPr>
      </w:pPr>
    </w:p>
    <w:p w:rsidR="008B2FF4" w:rsidRPr="00F707B1" w:rsidRDefault="00F707B1" w:rsidP="00F707B1">
      <w:pPr>
        <w:pStyle w:val="selectionshareable"/>
        <w:ind w:firstLine="708"/>
        <w:rPr>
          <w:rStyle w:val="Textoennegrita"/>
          <w:b w:val="0"/>
          <w:color w:val="000000"/>
          <w:sz w:val="36"/>
          <w:szCs w:val="36"/>
        </w:rPr>
      </w:pPr>
      <w:r w:rsidRPr="00F707B1">
        <w:rPr>
          <w:rStyle w:val="Textoennegrita"/>
          <w:b w:val="0"/>
          <w:color w:val="000000"/>
          <w:sz w:val="36"/>
          <w:szCs w:val="36"/>
        </w:rPr>
        <w:t>Aprovechar para en estas fechas desearos un 2023 cargado de sueños reparadores.</w:t>
      </w:r>
    </w:p>
    <w:p w:rsidR="00726124" w:rsidRPr="00447762" w:rsidRDefault="00726124" w:rsidP="00F40895">
      <w:pPr>
        <w:pStyle w:val="selectionshareable"/>
        <w:ind w:firstLine="708"/>
        <w:jc w:val="both"/>
        <w:rPr>
          <w:rStyle w:val="Textoennegrita"/>
          <w:color w:val="000000"/>
          <w:sz w:val="27"/>
          <w:szCs w:val="27"/>
        </w:rPr>
      </w:pPr>
    </w:p>
    <w:p w:rsidR="006047AA" w:rsidRDefault="00270512" w:rsidP="00000BA3">
      <w:pPr>
        <w:pStyle w:val="selectionshareabl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65626A" w:rsidRPr="0065626A" w:rsidRDefault="0065626A" w:rsidP="0065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626A" w:rsidRPr="0065626A" w:rsidRDefault="0065626A" w:rsidP="0065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F1729" w:rsidRPr="0065626A" w:rsidRDefault="00CF1729" w:rsidP="006562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07515" w:rsidRDefault="00407515"/>
    <w:sectPr w:rsidR="00407515" w:rsidSect="00F707B1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E1C"/>
    <w:multiLevelType w:val="multilevel"/>
    <w:tmpl w:val="2E2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3332E"/>
    <w:multiLevelType w:val="multilevel"/>
    <w:tmpl w:val="7296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5075A"/>
    <w:multiLevelType w:val="multilevel"/>
    <w:tmpl w:val="66A4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24978"/>
    <w:multiLevelType w:val="hybridMultilevel"/>
    <w:tmpl w:val="ADD42E3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666596"/>
    <w:multiLevelType w:val="multilevel"/>
    <w:tmpl w:val="C306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A1ACF"/>
    <w:multiLevelType w:val="multilevel"/>
    <w:tmpl w:val="40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729"/>
    <w:rsid w:val="00000BA3"/>
    <w:rsid w:val="00012D2B"/>
    <w:rsid w:val="000D0228"/>
    <w:rsid w:val="000F42AD"/>
    <w:rsid w:val="00270512"/>
    <w:rsid w:val="002C4180"/>
    <w:rsid w:val="002F23B8"/>
    <w:rsid w:val="00313865"/>
    <w:rsid w:val="00325209"/>
    <w:rsid w:val="00366218"/>
    <w:rsid w:val="003F66CC"/>
    <w:rsid w:val="00407515"/>
    <w:rsid w:val="00447762"/>
    <w:rsid w:val="00451462"/>
    <w:rsid w:val="00456133"/>
    <w:rsid w:val="004C2E04"/>
    <w:rsid w:val="0054778E"/>
    <w:rsid w:val="0055265D"/>
    <w:rsid w:val="005605CF"/>
    <w:rsid w:val="00572B88"/>
    <w:rsid w:val="005E604E"/>
    <w:rsid w:val="006047AA"/>
    <w:rsid w:val="00604CD0"/>
    <w:rsid w:val="00624DCE"/>
    <w:rsid w:val="0065626A"/>
    <w:rsid w:val="00675505"/>
    <w:rsid w:val="006E46E1"/>
    <w:rsid w:val="0070098E"/>
    <w:rsid w:val="00707277"/>
    <w:rsid w:val="00713391"/>
    <w:rsid w:val="00726124"/>
    <w:rsid w:val="0075071C"/>
    <w:rsid w:val="00774DF1"/>
    <w:rsid w:val="00775F1F"/>
    <w:rsid w:val="00790D99"/>
    <w:rsid w:val="007C06FE"/>
    <w:rsid w:val="00844AEA"/>
    <w:rsid w:val="008B2FF4"/>
    <w:rsid w:val="008D2CC8"/>
    <w:rsid w:val="009957B2"/>
    <w:rsid w:val="00A2556D"/>
    <w:rsid w:val="00B83D18"/>
    <w:rsid w:val="00BD1666"/>
    <w:rsid w:val="00C21A42"/>
    <w:rsid w:val="00C25BB7"/>
    <w:rsid w:val="00C45C88"/>
    <w:rsid w:val="00C84C93"/>
    <w:rsid w:val="00CF1729"/>
    <w:rsid w:val="00D00F69"/>
    <w:rsid w:val="00E06017"/>
    <w:rsid w:val="00E44973"/>
    <w:rsid w:val="00E92F75"/>
    <w:rsid w:val="00F1791B"/>
    <w:rsid w:val="00F40895"/>
    <w:rsid w:val="00F55D19"/>
    <w:rsid w:val="00F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15"/>
  </w:style>
  <w:style w:type="paragraph" w:styleId="Ttulo1">
    <w:name w:val="heading 1"/>
    <w:basedOn w:val="Normal"/>
    <w:link w:val="Ttulo1Car"/>
    <w:uiPriority w:val="9"/>
    <w:qFormat/>
    <w:rsid w:val="00CF1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F1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F1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CF17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172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F172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F172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F172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F17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fa-autorautor">
    <w:name w:val="cfa-autor__autor"/>
    <w:basedOn w:val="Normal"/>
    <w:rsid w:val="00C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fa-autorbio">
    <w:name w:val="cfa-autor__bio"/>
    <w:basedOn w:val="Normal"/>
    <w:rsid w:val="00C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ata">
    <w:name w:val="data"/>
    <w:basedOn w:val="Fuentedeprrafopredeter"/>
    <w:rsid w:val="00CF1729"/>
  </w:style>
  <w:style w:type="character" w:customStyle="1" w:styleId="element-invisible">
    <w:name w:val="element-invisible"/>
    <w:basedOn w:val="Fuentedeprrafopredeter"/>
    <w:rsid w:val="00CF1729"/>
  </w:style>
  <w:style w:type="paragraph" w:customStyle="1" w:styleId="cfa-actualizado">
    <w:name w:val="cfa-actualizado"/>
    <w:basedOn w:val="Normal"/>
    <w:rsid w:val="00C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F1729"/>
    <w:rPr>
      <w:b/>
      <w:bCs/>
    </w:rPr>
  </w:style>
  <w:style w:type="paragraph" w:customStyle="1" w:styleId="titulo-publicidad">
    <w:name w:val="titulo-publicidad"/>
    <w:basedOn w:val="Normal"/>
    <w:rsid w:val="00C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fa-creado">
    <w:name w:val="cfa-creado"/>
    <w:basedOn w:val="Normal"/>
    <w:rsid w:val="00C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gb-lo-mas-leidopos">
    <w:name w:val="cgb-lo-mas-leido__pos"/>
    <w:basedOn w:val="Fuentedeprrafopredeter"/>
    <w:rsid w:val="00CF1729"/>
  </w:style>
  <w:style w:type="paragraph" w:customStyle="1" w:styleId="cgb-lo-mas-leidotitulo">
    <w:name w:val="cgb-lo-mas-leido__titulo"/>
    <w:basedOn w:val="Normal"/>
    <w:rsid w:val="00C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729"/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"/>
    <w:rsid w:val="00B8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83D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5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451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4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799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  <w:divsChild>
                        <w:div w:id="9111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CCCCCC"/>
                          </w:divBdr>
                          <w:divsChild>
                            <w:div w:id="212349345">
                              <w:marLeft w:val="60"/>
                              <w:marRight w:val="6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09968">
                              <w:marLeft w:val="60"/>
                              <w:marRight w:val="6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4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03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053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469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3239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835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3029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  <w:divsChild>
                    <w:div w:id="157878203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82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49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338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690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6057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31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313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3636">
                  <w:marLeft w:val="0"/>
                  <w:marRight w:val="0"/>
                  <w:marTop w:val="0"/>
                  <w:marBottom w:val="0"/>
                  <w:divBdr>
                    <w:top w:val="single" w:sz="6" w:space="18" w:color="3275A0"/>
                    <w:left w:val="single" w:sz="6" w:space="12" w:color="3275A0"/>
                    <w:bottom w:val="single" w:sz="6" w:space="30" w:color="3275A0"/>
                    <w:right w:val="single" w:sz="6" w:space="12" w:color="3275A0"/>
                  </w:divBdr>
                  <w:divsChild>
                    <w:div w:id="2477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373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735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4805">
          <w:marLeft w:val="0"/>
          <w:marRight w:val="0"/>
          <w:marTop w:val="0"/>
          <w:marBottom w:val="480"/>
          <w:divBdr>
            <w:top w:val="none" w:sz="0" w:space="0" w:color="3275A0"/>
            <w:left w:val="none" w:sz="0" w:space="0" w:color="3275A0"/>
            <w:bottom w:val="single" w:sz="12" w:space="0" w:color="3275A0"/>
            <w:right w:val="none" w:sz="0" w:space="0" w:color="3275A0"/>
          </w:divBdr>
        </w:div>
        <w:div w:id="11066590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9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84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187">
              <w:marLeft w:val="0"/>
              <w:marRight w:val="0"/>
              <w:marTop w:val="0"/>
              <w:marBottom w:val="0"/>
              <w:divBdr>
                <w:top w:val="none" w:sz="0" w:space="0" w:color="3275A0"/>
                <w:left w:val="none" w:sz="0" w:space="0" w:color="3275A0"/>
                <w:bottom w:val="single" w:sz="12" w:space="0" w:color="3275A0"/>
                <w:right w:val="none" w:sz="0" w:space="0" w:color="3275A0"/>
              </w:divBdr>
              <w:divsChild>
                <w:div w:id="503866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8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03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56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788">
              <w:marLeft w:val="0"/>
              <w:marRight w:val="0"/>
              <w:marTop w:val="0"/>
              <w:marBottom w:val="0"/>
              <w:divBdr>
                <w:top w:val="none" w:sz="0" w:space="0" w:color="3275A0"/>
                <w:left w:val="none" w:sz="0" w:space="0" w:color="3275A0"/>
                <w:bottom w:val="single" w:sz="12" w:space="0" w:color="3275A0"/>
                <w:right w:val="none" w:sz="0" w:space="0" w:color="3275A0"/>
              </w:divBdr>
              <w:divsChild>
                <w:div w:id="1560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0906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05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76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01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EquipoW7</dc:creator>
  <cp:lastModifiedBy>Usuario</cp:lastModifiedBy>
  <cp:revision>28</cp:revision>
  <dcterms:created xsi:type="dcterms:W3CDTF">2021-10-17T10:42:00Z</dcterms:created>
  <dcterms:modified xsi:type="dcterms:W3CDTF">2022-12-19T12:20:00Z</dcterms:modified>
</cp:coreProperties>
</file>